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98C1E" w14:textId="2254EA72" w:rsidR="005947C5" w:rsidRDefault="00FB423E" w:rsidP="00FB423E">
      <w:pPr>
        <w:jc w:val="center"/>
        <w:rPr>
          <w:rFonts w:asciiTheme="majorBidi" w:hAnsiTheme="majorBidi" w:cstheme="majorBidi"/>
          <w:b/>
          <w:bCs/>
          <w:sz w:val="28"/>
          <w:szCs w:val="28"/>
          <w:u w:val="single"/>
        </w:rPr>
      </w:pPr>
      <w:bookmarkStart w:id="0" w:name="_GoBack"/>
      <w:r w:rsidRPr="00FB423E">
        <w:rPr>
          <w:rFonts w:asciiTheme="majorBidi" w:hAnsiTheme="majorBidi" w:cstheme="majorBidi"/>
          <w:b/>
          <w:bCs/>
          <w:sz w:val="28"/>
          <w:szCs w:val="28"/>
          <w:u w:val="single"/>
        </w:rPr>
        <w:t>Infectious Diseases(A)</w:t>
      </w:r>
      <w:r w:rsidRPr="00FB423E">
        <w:rPr>
          <w:rFonts w:asciiTheme="majorBidi" w:hAnsiTheme="majorBidi" w:cstheme="majorBidi"/>
          <w:b/>
          <w:bCs/>
          <w:sz w:val="28"/>
          <w:szCs w:val="28"/>
          <w:u w:val="single"/>
        </w:rPr>
        <w:t xml:space="preserve"> (</w:t>
      </w:r>
      <w:r w:rsidRPr="00FB423E">
        <w:rPr>
          <w:rFonts w:asciiTheme="majorBidi" w:hAnsiTheme="majorBidi" w:cstheme="majorBidi"/>
          <w:b/>
          <w:bCs/>
          <w:sz w:val="28"/>
          <w:szCs w:val="28"/>
          <w:u w:val="single"/>
        </w:rPr>
        <w:t>MID.  512</w:t>
      </w:r>
      <w:r w:rsidRPr="00FB423E">
        <w:rPr>
          <w:rFonts w:asciiTheme="majorBidi" w:hAnsiTheme="majorBidi" w:cstheme="majorBidi"/>
          <w:b/>
          <w:bCs/>
          <w:sz w:val="28"/>
          <w:szCs w:val="28"/>
          <w:u w:val="single"/>
        </w:rPr>
        <w:t>)</w:t>
      </w:r>
    </w:p>
    <w:bookmarkEnd w:id="0"/>
    <w:p w14:paraId="2EB2D6BB" w14:textId="0CDDD285" w:rsidR="00FB423E" w:rsidRDefault="00FB423E" w:rsidP="00FB423E">
      <w:pPr>
        <w:rPr>
          <w:rFonts w:asciiTheme="majorBidi" w:hAnsiTheme="majorBidi" w:cstheme="majorBidi"/>
          <w:b/>
          <w:bCs/>
          <w:sz w:val="28"/>
          <w:szCs w:val="28"/>
        </w:rPr>
      </w:pPr>
      <w:r w:rsidRPr="00FB423E">
        <w:rPr>
          <w:rFonts w:asciiTheme="majorBidi" w:hAnsiTheme="majorBidi" w:cstheme="majorBidi"/>
          <w:b/>
          <w:bCs/>
          <w:sz w:val="28"/>
          <w:szCs w:val="28"/>
        </w:rPr>
        <w:t>Overall aims of the Course:</w:t>
      </w:r>
    </w:p>
    <w:p w14:paraId="1023A4A2" w14:textId="77777777" w:rsidR="00FB423E" w:rsidRPr="00FB423E" w:rsidRDefault="00FB423E" w:rsidP="00FB423E">
      <w:pPr>
        <w:rPr>
          <w:rFonts w:asciiTheme="majorBidi" w:hAnsiTheme="majorBidi" w:cstheme="majorBidi"/>
          <w:sz w:val="28"/>
          <w:szCs w:val="28"/>
        </w:rPr>
      </w:pPr>
      <w:r w:rsidRPr="00FB423E">
        <w:rPr>
          <w:rFonts w:asciiTheme="majorBidi" w:hAnsiTheme="majorBidi" w:cstheme="majorBidi"/>
          <w:sz w:val="28"/>
          <w:szCs w:val="28"/>
        </w:rPr>
        <w:t>By successful completion of the course, the student should be able to:</w:t>
      </w:r>
    </w:p>
    <w:p w14:paraId="426F8244" w14:textId="2FA50F3A"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Demonstrate a satisfactory level of knowledge of the epidemiology pathogenesis, field and laboratory diagnosis and differential diagnosis of infectious diseases affecting ruminants.</w:t>
      </w:r>
    </w:p>
    <w:p w14:paraId="4AE53302" w14:textId="195B53E3"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 xml:space="preserve">Apply basic concepts and principles for surveying and combating infectious diseases affecting ruminants, clearly correlate, and analyze different strategies for prevention and control of </w:t>
      </w:r>
      <w:proofErr w:type="gramStart"/>
      <w:r w:rsidRPr="00FB423E">
        <w:rPr>
          <w:rFonts w:asciiTheme="majorBidi" w:hAnsiTheme="majorBidi" w:cstheme="majorBidi"/>
          <w:sz w:val="28"/>
          <w:szCs w:val="28"/>
        </w:rPr>
        <w:t>ruminants</w:t>
      </w:r>
      <w:proofErr w:type="gramEnd"/>
      <w:r w:rsidRPr="00FB423E">
        <w:rPr>
          <w:rFonts w:asciiTheme="majorBidi" w:hAnsiTheme="majorBidi" w:cstheme="majorBidi"/>
          <w:sz w:val="28"/>
          <w:szCs w:val="28"/>
        </w:rPr>
        <w:t xml:space="preserve"> infectious diseases.</w:t>
      </w:r>
    </w:p>
    <w:p w14:paraId="55E2B86E" w14:textId="26D4467B"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Apply proficiently the fundamentals and methodologies of scientific research and use their various tools in diagnosis and combating of infectious diseases affecting ruminants and related sciences such as epidemiology, bacteriology, mycology, virology, parasitology, immunology, pathology, pharmacology, molecular biology.</w:t>
      </w:r>
    </w:p>
    <w:p w14:paraId="75CA3298" w14:textId="383E4F5D"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Use of the analytical thinking and its applications for diagnosis and combating infectious diseases affecting ruminants.</w:t>
      </w:r>
    </w:p>
    <w:p w14:paraId="6903DADE" w14:textId="07F84061"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Apply a professional skill in techniques used for design and statistical analysis of confirmatory and exploratory experiments using laboratory animals with ethical considerations.</w:t>
      </w:r>
    </w:p>
    <w:p w14:paraId="53F054FB" w14:textId="3EB0281D"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Apply the specialized knowledge and combine it with relevant knowledge for diagnosis and combating infectious diseases problems affecting ruminants as diarrhea, pneumonia, lameness, teat and udder disorders, skin affections.</w:t>
      </w:r>
    </w:p>
    <w:p w14:paraId="45F91553" w14:textId="1691027F"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 xml:space="preserve">Show awareness of the current infectious </w:t>
      </w:r>
      <w:proofErr w:type="gramStart"/>
      <w:r w:rsidRPr="00FB423E">
        <w:rPr>
          <w:rFonts w:asciiTheme="majorBidi" w:hAnsiTheme="majorBidi" w:cstheme="majorBidi"/>
          <w:sz w:val="28"/>
          <w:szCs w:val="28"/>
        </w:rPr>
        <w:t>diseases</w:t>
      </w:r>
      <w:proofErr w:type="gramEnd"/>
      <w:r w:rsidRPr="00FB423E">
        <w:rPr>
          <w:rFonts w:asciiTheme="majorBidi" w:hAnsiTheme="majorBidi" w:cstheme="majorBidi"/>
          <w:sz w:val="28"/>
          <w:szCs w:val="28"/>
        </w:rPr>
        <w:t xml:space="preserve"> problems affecting ruminants.</w:t>
      </w:r>
    </w:p>
    <w:p w14:paraId="7FB3D974" w14:textId="78FEB938"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Identify problems in the field of combating infectious diseases affecting ruminants and find solutions.</w:t>
      </w:r>
    </w:p>
    <w:p w14:paraId="31AA4235" w14:textId="10DDDCAD"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Master an appropriate range of professional skills, and the use of appropriate technological means to serve diagnosis and combating of infectious diseases affecting ruminants.</w:t>
      </w:r>
    </w:p>
    <w:p w14:paraId="6BBAC9E3" w14:textId="5BF57FC3"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Communicate effectively and lead teams.</w:t>
      </w:r>
    </w:p>
    <w:p w14:paraId="77DFF31C" w14:textId="7EC27CC5"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Be decision-maker in different professional contexts.</w:t>
      </w:r>
    </w:p>
    <w:p w14:paraId="657E7DDE" w14:textId="13F8AF4E"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lastRenderedPageBreak/>
        <w:t>Utilize the available resources to achieve the highest benefit and conserve them.</w:t>
      </w:r>
    </w:p>
    <w:p w14:paraId="40AFA1DD" w14:textId="5C7587CB"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Show awareness of his role in community development and maintain the environment insights of global and regional changes.</w:t>
      </w:r>
    </w:p>
    <w:p w14:paraId="2CE16A90" w14:textId="4403963F"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Act reflecting a commitment to integrity and credibility and abide by the rules of the profession.</w:t>
      </w:r>
    </w:p>
    <w:p w14:paraId="34E1E067" w14:textId="54898A15" w:rsidR="00FB423E" w:rsidRPr="00FB423E" w:rsidRDefault="00FB423E" w:rsidP="00FB423E">
      <w:pPr>
        <w:pStyle w:val="ListParagraph"/>
        <w:numPr>
          <w:ilvl w:val="0"/>
          <w:numId w:val="3"/>
        </w:numPr>
        <w:jc w:val="both"/>
        <w:rPr>
          <w:rFonts w:asciiTheme="majorBidi" w:hAnsiTheme="majorBidi" w:cstheme="majorBidi"/>
          <w:sz w:val="28"/>
          <w:szCs w:val="28"/>
        </w:rPr>
      </w:pPr>
      <w:r w:rsidRPr="00FB423E">
        <w:rPr>
          <w:rFonts w:asciiTheme="majorBidi" w:hAnsiTheme="majorBidi" w:cstheme="majorBidi"/>
          <w:sz w:val="28"/>
          <w:szCs w:val="28"/>
        </w:rPr>
        <w:t>Develop himself academically and professionally and be capable of continuous learning.</w:t>
      </w:r>
    </w:p>
    <w:p w14:paraId="126D58A3" w14:textId="2FCE567D" w:rsidR="00FB423E" w:rsidRDefault="00FB423E" w:rsidP="00FB423E">
      <w:pPr>
        <w:rPr>
          <w:rFonts w:asciiTheme="majorBidi" w:hAnsiTheme="majorBidi" w:cstheme="majorBidi"/>
          <w:b/>
          <w:bCs/>
          <w:sz w:val="28"/>
          <w:szCs w:val="28"/>
        </w:rPr>
      </w:pPr>
      <w:r w:rsidRPr="00FB423E">
        <w:rPr>
          <w:rFonts w:asciiTheme="majorBidi" w:hAnsiTheme="majorBidi" w:cstheme="majorBidi"/>
          <w:b/>
          <w:bCs/>
          <w:sz w:val="28"/>
          <w:szCs w:val="28"/>
        </w:rPr>
        <w:t>Course contents:</w:t>
      </w:r>
    </w:p>
    <w:p w14:paraId="6AB40530"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FMD-LSD-BEF-MCF-RP</w:t>
      </w:r>
    </w:p>
    <w:p w14:paraId="1737EFFC"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PPR-RFV-CPD-</w:t>
      </w:r>
      <w:proofErr w:type="spellStart"/>
      <w:r w:rsidRPr="00FB423E">
        <w:rPr>
          <w:rFonts w:asciiTheme="majorBidi" w:hAnsiTheme="majorBidi" w:cstheme="majorBidi"/>
          <w:sz w:val="28"/>
          <w:szCs w:val="28"/>
        </w:rPr>
        <w:t>Sheeppox</w:t>
      </w:r>
      <w:proofErr w:type="spellEnd"/>
    </w:p>
    <w:p w14:paraId="57FE5F73"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Camel pox – Mad cow disease-BVD-IBR</w:t>
      </w:r>
    </w:p>
    <w:p w14:paraId="54A0B4DD"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 xml:space="preserve">Mastitis and </w:t>
      </w:r>
      <w:proofErr w:type="spellStart"/>
      <w:r w:rsidRPr="00FB423E">
        <w:rPr>
          <w:rFonts w:asciiTheme="majorBidi" w:hAnsiTheme="majorBidi" w:cstheme="majorBidi"/>
          <w:sz w:val="28"/>
          <w:szCs w:val="28"/>
        </w:rPr>
        <w:t>Pasteurallosis</w:t>
      </w:r>
      <w:proofErr w:type="spellEnd"/>
      <w:r w:rsidRPr="00FB423E">
        <w:rPr>
          <w:rFonts w:asciiTheme="majorBidi" w:hAnsiTheme="majorBidi" w:cstheme="majorBidi"/>
          <w:sz w:val="28"/>
          <w:szCs w:val="28"/>
        </w:rPr>
        <w:t xml:space="preserve"> </w:t>
      </w:r>
    </w:p>
    <w:p w14:paraId="34476651"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Tuberculosis and Paratuberculosis</w:t>
      </w:r>
    </w:p>
    <w:p w14:paraId="322CF7B6"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Brucellosis - Vibriosis -</w:t>
      </w:r>
      <w:proofErr w:type="spellStart"/>
      <w:r w:rsidRPr="00FB423E">
        <w:rPr>
          <w:rFonts w:asciiTheme="majorBidi" w:hAnsiTheme="majorBidi" w:cstheme="majorBidi"/>
          <w:sz w:val="28"/>
          <w:szCs w:val="28"/>
        </w:rPr>
        <w:t>Trchomoniasis</w:t>
      </w:r>
      <w:proofErr w:type="spellEnd"/>
    </w:p>
    <w:p w14:paraId="0227C322"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Colibacillosis – Salmonellosis-Rota and corona</w:t>
      </w:r>
    </w:p>
    <w:p w14:paraId="4A75A3CD"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 xml:space="preserve">Clostridial diseases </w:t>
      </w:r>
    </w:p>
    <w:p w14:paraId="1E19CF03"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 xml:space="preserve">External parasites of Ruminants </w:t>
      </w:r>
    </w:p>
    <w:p w14:paraId="5F2760E8"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 xml:space="preserve">Internal parasites of ruminants </w:t>
      </w:r>
    </w:p>
    <w:p w14:paraId="04BD94AD"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 xml:space="preserve">Blood parasites of Ruminants </w:t>
      </w:r>
    </w:p>
    <w:p w14:paraId="19D8BBB9" w14:textId="51A4F74D"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Fungal diseases of Ruminants</w:t>
      </w:r>
    </w:p>
    <w:p w14:paraId="79D54FD9"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Sampling of Viral diseases of Ruminants</w:t>
      </w:r>
    </w:p>
    <w:p w14:paraId="076539D6"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Diagnosis and combating of viral diseases of ruminants</w:t>
      </w:r>
    </w:p>
    <w:p w14:paraId="51687FE9"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Viral vaccines of ruminants</w:t>
      </w:r>
    </w:p>
    <w:p w14:paraId="30FFFE30" w14:textId="28FF0046"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Diagnostic tests of mastitis + drugs used for Mastitis treatment</w:t>
      </w:r>
    </w:p>
    <w:p w14:paraId="67C74A88" w14:textId="59BA49A1"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Diagnostic tests of tuberculosis</w:t>
      </w:r>
    </w:p>
    <w:p w14:paraId="63832E1A" w14:textId="5AA79B46"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Diagnostic tests of Brucellosis + Vaccines of Brucella spp.</w:t>
      </w:r>
    </w:p>
    <w:p w14:paraId="3A8C8E76" w14:textId="0495B58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Sampling,</w:t>
      </w:r>
      <w:r w:rsidRPr="00FB423E">
        <w:rPr>
          <w:rFonts w:asciiTheme="majorBidi" w:hAnsiTheme="majorBidi" w:cstheme="majorBidi"/>
          <w:sz w:val="28"/>
          <w:szCs w:val="28"/>
        </w:rPr>
        <w:t xml:space="preserve"> </w:t>
      </w:r>
      <w:r w:rsidRPr="00FB423E">
        <w:rPr>
          <w:rFonts w:asciiTheme="majorBidi" w:hAnsiTheme="majorBidi" w:cstheme="majorBidi"/>
          <w:sz w:val="28"/>
          <w:szCs w:val="28"/>
        </w:rPr>
        <w:t>diagnosis and vaccines of viral and bacterial causes of diarrhea in ruminants</w:t>
      </w:r>
    </w:p>
    <w:p w14:paraId="3D4217BD"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Sampling, diagnosis and vaccines of clostridial diseases of ruminants</w:t>
      </w:r>
    </w:p>
    <w:p w14:paraId="2B958374" w14:textId="7E61BB5B"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Skin scraping and drugs used for treatment of ext.</w:t>
      </w:r>
      <w:r w:rsidRPr="00FB423E">
        <w:rPr>
          <w:rFonts w:asciiTheme="majorBidi" w:hAnsiTheme="majorBidi" w:cstheme="majorBidi"/>
          <w:sz w:val="28"/>
          <w:szCs w:val="28"/>
        </w:rPr>
        <w:t xml:space="preserve"> </w:t>
      </w:r>
      <w:r w:rsidRPr="00FB423E">
        <w:rPr>
          <w:rFonts w:asciiTheme="majorBidi" w:hAnsiTheme="majorBidi" w:cstheme="majorBidi"/>
          <w:sz w:val="28"/>
          <w:szCs w:val="28"/>
        </w:rPr>
        <w:t>parasites of ruminants</w:t>
      </w:r>
    </w:p>
    <w:p w14:paraId="21E0D228"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lastRenderedPageBreak/>
        <w:t>Fecal examination and drugs used for treatment of inter. parasites of ruminants</w:t>
      </w:r>
    </w:p>
    <w:p w14:paraId="48EB1A47" w14:textId="77777777"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Blood smears and drugs used for treatment of blood parasites of ruminants</w:t>
      </w:r>
    </w:p>
    <w:p w14:paraId="40B03763" w14:textId="7E5BF626" w:rsidR="00FB423E" w:rsidRPr="00FB423E" w:rsidRDefault="00FB423E" w:rsidP="00FB423E">
      <w:pPr>
        <w:pStyle w:val="ListParagraph"/>
        <w:numPr>
          <w:ilvl w:val="0"/>
          <w:numId w:val="1"/>
        </w:numPr>
        <w:jc w:val="both"/>
        <w:rPr>
          <w:rFonts w:asciiTheme="majorBidi" w:hAnsiTheme="majorBidi" w:cstheme="majorBidi"/>
          <w:sz w:val="28"/>
          <w:szCs w:val="28"/>
        </w:rPr>
      </w:pPr>
      <w:r w:rsidRPr="00FB423E">
        <w:rPr>
          <w:rFonts w:asciiTheme="majorBidi" w:hAnsiTheme="majorBidi" w:cstheme="majorBidi"/>
          <w:sz w:val="28"/>
          <w:szCs w:val="28"/>
        </w:rPr>
        <w:t>Sampling, isolation and treatment of fungal diseases of ruminants</w:t>
      </w:r>
    </w:p>
    <w:sectPr w:rsidR="00FB423E" w:rsidRPr="00FB4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BCC"/>
    <w:multiLevelType w:val="hybridMultilevel"/>
    <w:tmpl w:val="1DDA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15E1C"/>
    <w:multiLevelType w:val="hybridMultilevel"/>
    <w:tmpl w:val="2C62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51919"/>
    <w:multiLevelType w:val="hybridMultilevel"/>
    <w:tmpl w:val="4122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3E"/>
    <w:rsid w:val="0005532F"/>
    <w:rsid w:val="004F5652"/>
    <w:rsid w:val="00952B0C"/>
    <w:rsid w:val="00FB4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2392"/>
  <w15:chartTrackingRefBased/>
  <w15:docId w15:val="{4C1EDDCC-C497-428C-8025-B613F537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2022-01-04T17:01:00Z</dcterms:created>
  <dcterms:modified xsi:type="dcterms:W3CDTF">2022-01-04T17:06:00Z</dcterms:modified>
</cp:coreProperties>
</file>